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4D" w:rsidRDefault="00E533A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:rsidR="0066704D" w:rsidRDefault="00E533A1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能力验证计划报名表</w:t>
      </w:r>
    </w:p>
    <w:p w:rsidR="0066704D" w:rsidRDefault="00E533A1">
      <w:pPr>
        <w:spacing w:line="300" w:lineRule="auto"/>
        <w:ind w:firstLineChars="2875" w:firstLine="6900"/>
        <w:rPr>
          <w:rStyle w:val="a5"/>
          <w:rFonts w:ascii="宋体" w:eastAsia="宋体" w:hAnsi="宋体"/>
          <w:sz w:val="24"/>
        </w:rPr>
      </w:pPr>
      <w:r>
        <w:rPr>
          <w:rFonts w:ascii="宋体" w:eastAsia="宋体" w:hAnsi="宋体" w:hint="eastAsia"/>
          <w:bCs/>
          <w:sz w:val="24"/>
        </w:rPr>
        <w:t>编号：</w:t>
      </w:r>
      <w:r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8790"/>
      </w:tblGrid>
      <w:tr w:rsidR="0066704D">
        <w:trPr>
          <w:cantSplit/>
          <w:trHeight w:val="642"/>
          <w:jc w:val="center"/>
        </w:trPr>
        <w:tc>
          <w:tcPr>
            <w:tcW w:w="782" w:type="pct"/>
            <w:vMerge w:val="restart"/>
            <w:tcBorders>
              <w:left w:val="double" w:sz="6" w:space="0" w:color="auto"/>
            </w:tcBorders>
            <w:vAlign w:val="center"/>
          </w:tcPr>
          <w:p w:rsidR="0066704D" w:rsidRDefault="00E533A1">
            <w:pPr>
              <w:spacing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计划</w:t>
            </w:r>
            <w:r>
              <w:rPr>
                <w:rFonts w:ascii="宋体" w:eastAsia="宋体" w:hAnsi="宋体" w:hint="eastAsia"/>
                <w:bCs/>
                <w:sz w:val="24"/>
              </w:rPr>
              <w:t>编号及</w:t>
            </w:r>
            <w:r>
              <w:rPr>
                <w:rFonts w:ascii="宋体" w:eastAsia="宋体" w:hAnsi="宋体" w:hint="eastAsia"/>
                <w:bCs/>
                <w:sz w:val="24"/>
              </w:rPr>
              <w:t>名称</w:t>
            </w:r>
            <w:r>
              <w:rPr>
                <w:rFonts w:ascii="宋体" w:eastAsia="宋体" w:hAnsi="宋体" w:hint="eastAsia"/>
                <w:bCs/>
                <w:sz w:val="24"/>
              </w:rPr>
              <w:t>、</w:t>
            </w:r>
          </w:p>
          <w:p w:rsidR="0066704D" w:rsidRDefault="00E533A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参加的测试计划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4217" w:type="pct"/>
            <w:tcBorders>
              <w:right w:val="double" w:sz="6" w:space="0" w:color="auto"/>
            </w:tcBorders>
            <w:vAlign w:val="center"/>
          </w:tcPr>
          <w:p w:rsidR="0066704D" w:rsidRDefault="00E533A1">
            <w:pPr>
              <w:tabs>
                <w:tab w:val="left" w:pos="210"/>
              </w:tabs>
              <w:spacing w:line="28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sym w:font="Wingdings" w:char="00A8"/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NGTC PT2026001</w:t>
            </w:r>
            <w:r>
              <w:rPr>
                <w:rFonts w:ascii="宋体" w:eastAsia="宋体" w:hAnsi="宋体" w:hint="eastAsia"/>
                <w:bCs/>
                <w:szCs w:val="21"/>
              </w:rPr>
              <w:t>贵金属元素分析（</w:t>
            </w:r>
            <w:r>
              <w:rPr>
                <w:rFonts w:ascii="宋体" w:eastAsia="宋体" w:hAnsi="宋体" w:hint="eastAsia"/>
                <w:bCs/>
                <w:szCs w:val="21"/>
              </w:rPr>
              <w:t>X</w:t>
            </w:r>
            <w:r>
              <w:rPr>
                <w:rFonts w:ascii="宋体" w:eastAsia="宋体" w:hAnsi="宋体" w:hint="eastAsia"/>
                <w:bCs/>
                <w:szCs w:val="21"/>
              </w:rPr>
              <w:t>射线荧光光谱法）</w:t>
            </w:r>
          </w:p>
          <w:p w:rsidR="0066704D" w:rsidRDefault="00E533A1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检测项目：金含量</w:t>
            </w:r>
          </w:p>
          <w:p w:rsidR="0066704D" w:rsidRDefault="00E533A1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依据国家标准</w:t>
            </w:r>
            <w:r>
              <w:rPr>
                <w:rFonts w:ascii="宋体" w:eastAsia="宋体" w:hAnsi="宋体" w:cs="宋体" w:hint="eastAsia"/>
                <w:szCs w:val="21"/>
              </w:rPr>
              <w:t>GB/T 18043-2013</w:t>
            </w:r>
            <w:r>
              <w:rPr>
                <w:rFonts w:ascii="宋体" w:eastAsia="宋体" w:hAnsi="宋体" w:cs="宋体" w:hint="eastAsia"/>
                <w:szCs w:val="21"/>
              </w:rPr>
              <w:t>《首饰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贵金属含量的测定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X</w:t>
            </w:r>
            <w:r>
              <w:rPr>
                <w:rFonts w:ascii="宋体" w:eastAsia="宋体" w:hAnsi="宋体" w:cs="宋体" w:hint="eastAsia"/>
                <w:szCs w:val="21"/>
              </w:rPr>
              <w:t>射线荧光光谱法》</w:t>
            </w:r>
          </w:p>
        </w:tc>
      </w:tr>
      <w:tr w:rsidR="0066704D">
        <w:trPr>
          <w:cantSplit/>
          <w:trHeight w:val="642"/>
          <w:jc w:val="center"/>
        </w:trPr>
        <w:tc>
          <w:tcPr>
            <w:tcW w:w="782" w:type="pct"/>
            <w:vMerge/>
            <w:tcBorders>
              <w:left w:val="double" w:sz="6" w:space="0" w:color="auto"/>
            </w:tcBorders>
            <w:vAlign w:val="center"/>
          </w:tcPr>
          <w:p w:rsidR="0066704D" w:rsidRDefault="0066704D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</w:pPr>
          </w:p>
        </w:tc>
        <w:tc>
          <w:tcPr>
            <w:tcW w:w="4217" w:type="pct"/>
            <w:tcBorders>
              <w:right w:val="double" w:sz="6" w:space="0" w:color="auto"/>
            </w:tcBorders>
            <w:vAlign w:val="center"/>
          </w:tcPr>
          <w:p w:rsidR="0066704D" w:rsidRDefault="00E533A1">
            <w:pPr>
              <w:tabs>
                <w:tab w:val="left" w:pos="210"/>
              </w:tabs>
              <w:spacing w:line="28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sym w:font="Wingdings" w:char="00A8"/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NGTC PT2026002</w:t>
            </w:r>
            <w:r>
              <w:rPr>
                <w:rFonts w:ascii="宋体" w:eastAsia="宋体" w:hAnsi="宋体" w:hint="eastAsia"/>
                <w:bCs/>
                <w:szCs w:val="21"/>
              </w:rPr>
              <w:t>贵金属元素分析（</w:t>
            </w:r>
            <w:r>
              <w:rPr>
                <w:rFonts w:ascii="宋体" w:eastAsia="宋体" w:hAnsi="宋体" w:hint="eastAsia"/>
                <w:bCs/>
                <w:szCs w:val="21"/>
              </w:rPr>
              <w:t>X</w:t>
            </w:r>
            <w:r>
              <w:rPr>
                <w:rFonts w:ascii="宋体" w:eastAsia="宋体" w:hAnsi="宋体" w:hint="eastAsia"/>
                <w:bCs/>
                <w:szCs w:val="21"/>
              </w:rPr>
              <w:t>射线荧光光谱法）</w:t>
            </w:r>
          </w:p>
          <w:p w:rsidR="0066704D" w:rsidRDefault="00E533A1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检测项目：</w:t>
            </w: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钯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含量</w:t>
            </w:r>
          </w:p>
          <w:p w:rsidR="0066704D" w:rsidRDefault="00E533A1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依据国家标准</w:t>
            </w:r>
            <w:r>
              <w:rPr>
                <w:rFonts w:ascii="宋体" w:eastAsia="宋体" w:hAnsi="宋体" w:cs="宋体" w:hint="eastAsia"/>
                <w:szCs w:val="21"/>
              </w:rPr>
              <w:t>GB/T 18043-2013</w:t>
            </w:r>
            <w:r>
              <w:rPr>
                <w:rFonts w:ascii="宋体" w:eastAsia="宋体" w:hAnsi="宋体" w:cs="宋体" w:hint="eastAsia"/>
                <w:szCs w:val="21"/>
              </w:rPr>
              <w:t>《首饰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贵金属含量的测定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X</w:t>
            </w:r>
            <w:r>
              <w:rPr>
                <w:rFonts w:ascii="宋体" w:eastAsia="宋体" w:hAnsi="宋体" w:cs="宋体" w:hint="eastAsia"/>
                <w:szCs w:val="21"/>
              </w:rPr>
              <w:t>射线荧光光谱法》</w:t>
            </w:r>
          </w:p>
        </w:tc>
      </w:tr>
      <w:tr w:rsidR="0066704D">
        <w:trPr>
          <w:cantSplit/>
          <w:trHeight w:val="642"/>
          <w:jc w:val="center"/>
        </w:trPr>
        <w:tc>
          <w:tcPr>
            <w:tcW w:w="782" w:type="pct"/>
            <w:vMerge/>
            <w:tcBorders>
              <w:left w:val="double" w:sz="6" w:space="0" w:color="auto"/>
            </w:tcBorders>
            <w:vAlign w:val="center"/>
          </w:tcPr>
          <w:p w:rsidR="0066704D" w:rsidRDefault="0066704D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7" w:type="pct"/>
            <w:tcBorders>
              <w:right w:val="double" w:sz="6" w:space="0" w:color="auto"/>
            </w:tcBorders>
            <w:vAlign w:val="center"/>
          </w:tcPr>
          <w:p w:rsidR="0066704D" w:rsidRDefault="00E533A1">
            <w:pPr>
              <w:tabs>
                <w:tab w:val="left" w:pos="210"/>
              </w:tabs>
              <w:spacing w:line="28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sym w:font="Wingdings" w:char="00A8"/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NGTC PT2026003</w:t>
            </w:r>
            <w:r>
              <w:rPr>
                <w:rFonts w:ascii="宋体" w:eastAsia="宋体" w:hAnsi="宋体" w:hint="eastAsia"/>
                <w:bCs/>
                <w:szCs w:val="21"/>
              </w:rPr>
              <w:t>贵</w:t>
            </w:r>
            <w:bookmarkStart w:id="0" w:name="OLE_LINK1"/>
            <w:bookmarkStart w:id="1" w:name="OLE_LINK2"/>
            <w:r>
              <w:rPr>
                <w:rFonts w:ascii="宋体" w:eastAsia="宋体" w:hAnsi="宋体" w:hint="eastAsia"/>
                <w:bCs/>
                <w:szCs w:val="21"/>
              </w:rPr>
              <w:t>金属元素分析（金饰品中金含量的测定</w:t>
            </w:r>
            <w:r>
              <w:rPr>
                <w:rFonts w:ascii="宋体" w:eastAsia="宋体" w:hAnsi="宋体" w:hint="eastAsia"/>
                <w:bCs/>
                <w:szCs w:val="21"/>
              </w:rPr>
              <w:t>-</w:t>
            </w:r>
            <w:r w:rsidR="0022686F">
              <w:rPr>
                <w:rFonts w:ascii="宋体" w:eastAsia="宋体" w:hAnsi="宋体" w:hint="eastAsia"/>
                <w:bCs/>
                <w:szCs w:val="21"/>
              </w:rPr>
              <w:t>灰吹</w:t>
            </w:r>
            <w:bookmarkStart w:id="2" w:name="_GoBack"/>
            <w:bookmarkEnd w:id="2"/>
            <w:r w:rsidR="0022686F">
              <w:rPr>
                <w:rFonts w:ascii="宋体" w:eastAsia="宋体" w:hAnsi="宋体" w:hint="eastAsia"/>
                <w:bCs/>
                <w:szCs w:val="21"/>
              </w:rPr>
              <w:t>法</w:t>
            </w:r>
            <w:r>
              <w:rPr>
                <w:rFonts w:ascii="宋体" w:eastAsia="宋体" w:hAnsi="宋体" w:hint="eastAsia"/>
                <w:bCs/>
                <w:szCs w:val="21"/>
              </w:rPr>
              <w:t>）</w:t>
            </w:r>
            <w:bookmarkEnd w:id="0"/>
            <w:bookmarkEnd w:id="1"/>
          </w:p>
          <w:p w:rsidR="0066704D" w:rsidRDefault="00E533A1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检测项目：金含量</w:t>
            </w:r>
          </w:p>
          <w:p w:rsidR="0066704D" w:rsidRDefault="00E533A1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依据国家标准</w:t>
            </w:r>
            <w:r>
              <w:rPr>
                <w:rFonts w:ascii="宋体" w:eastAsia="宋体" w:hAnsi="宋体" w:hint="eastAsia"/>
                <w:bCs/>
                <w:szCs w:val="21"/>
              </w:rPr>
              <w:t>GB/T 9288-2019</w:t>
            </w:r>
            <w:r>
              <w:rPr>
                <w:rFonts w:ascii="宋体" w:eastAsia="宋体" w:hAnsi="宋体" w:hint="eastAsia"/>
                <w:bCs/>
                <w:szCs w:val="21"/>
              </w:rPr>
              <w:t>《金合金首饰</w:t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Cs w:val="21"/>
              </w:rPr>
              <w:t>金含量的测定</w:t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Cs w:val="21"/>
              </w:rPr>
              <w:t>灰吹法（火试金法）》</w:t>
            </w:r>
          </w:p>
        </w:tc>
      </w:tr>
      <w:tr w:rsidR="0066704D">
        <w:trPr>
          <w:cantSplit/>
          <w:trHeight w:val="642"/>
          <w:jc w:val="center"/>
        </w:trPr>
        <w:tc>
          <w:tcPr>
            <w:tcW w:w="782" w:type="pct"/>
            <w:vMerge/>
            <w:tcBorders>
              <w:left w:val="double" w:sz="6" w:space="0" w:color="auto"/>
            </w:tcBorders>
            <w:vAlign w:val="center"/>
          </w:tcPr>
          <w:p w:rsidR="0066704D" w:rsidRDefault="0066704D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17" w:type="pct"/>
            <w:tcBorders>
              <w:right w:val="double" w:sz="6" w:space="0" w:color="auto"/>
            </w:tcBorders>
            <w:vAlign w:val="center"/>
          </w:tcPr>
          <w:p w:rsidR="0066704D" w:rsidRDefault="00E533A1">
            <w:pPr>
              <w:tabs>
                <w:tab w:val="left" w:pos="210"/>
              </w:tabs>
              <w:spacing w:line="280" w:lineRule="exact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sym w:font="Wingdings" w:char="00A8"/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NGTC PT2026004</w:t>
            </w:r>
            <w:r>
              <w:rPr>
                <w:rFonts w:ascii="宋体" w:eastAsia="宋体" w:hAnsi="宋体" w:hint="eastAsia"/>
                <w:bCs/>
                <w:szCs w:val="21"/>
              </w:rPr>
              <w:t>贵金属元素分析（钯饰品中钯含量的测定</w:t>
            </w:r>
            <w:r>
              <w:rPr>
                <w:rFonts w:ascii="宋体" w:eastAsia="宋体" w:hAnsi="宋体" w:hint="eastAsia"/>
                <w:bCs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Cs w:val="21"/>
              </w:rPr>
              <w:t>光谱法）</w:t>
            </w:r>
          </w:p>
          <w:p w:rsidR="0066704D" w:rsidRDefault="00E533A1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检测项目：</w:t>
            </w:r>
            <w:proofErr w:type="gramStart"/>
            <w:r>
              <w:rPr>
                <w:rFonts w:ascii="宋体" w:eastAsia="宋体" w:hAnsi="宋体" w:hint="eastAsia"/>
                <w:bCs/>
                <w:szCs w:val="21"/>
              </w:rPr>
              <w:t>钯</w:t>
            </w:r>
            <w:proofErr w:type="gramEnd"/>
            <w:r>
              <w:rPr>
                <w:rFonts w:ascii="宋体" w:eastAsia="宋体" w:hAnsi="宋体" w:hint="eastAsia"/>
                <w:bCs/>
                <w:szCs w:val="21"/>
              </w:rPr>
              <w:t>含量</w:t>
            </w:r>
          </w:p>
          <w:p w:rsidR="0066704D" w:rsidRDefault="00E533A1">
            <w:pPr>
              <w:tabs>
                <w:tab w:val="left" w:pos="210"/>
              </w:tabs>
              <w:spacing w:line="280" w:lineRule="exact"/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依据国家标准</w:t>
            </w:r>
            <w:r>
              <w:rPr>
                <w:rFonts w:ascii="宋体" w:eastAsia="宋体" w:hAnsi="宋体" w:hint="eastAsia"/>
                <w:bCs/>
                <w:szCs w:val="21"/>
              </w:rPr>
              <w:t>GB/T 40114-2021</w:t>
            </w:r>
            <w:r>
              <w:rPr>
                <w:rFonts w:ascii="宋体" w:eastAsia="宋体" w:hAnsi="宋体" w:hint="eastAsia"/>
                <w:bCs/>
                <w:szCs w:val="21"/>
              </w:rPr>
              <w:t>《首饰</w:t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Cs w:val="21"/>
              </w:rPr>
              <w:t>贵金属含量的测定</w:t>
            </w:r>
            <w:r>
              <w:rPr>
                <w:rFonts w:ascii="宋体" w:eastAsia="宋体" w:hAnsi="宋体" w:hint="eastAsia"/>
                <w:bCs/>
                <w:szCs w:val="21"/>
              </w:rPr>
              <w:t xml:space="preserve"> ICP</w:t>
            </w:r>
            <w:r>
              <w:rPr>
                <w:rFonts w:ascii="宋体" w:eastAsia="宋体" w:hAnsi="宋体" w:hint="eastAsia"/>
                <w:bCs/>
                <w:szCs w:val="21"/>
              </w:rPr>
              <w:t>差减法》</w:t>
            </w:r>
          </w:p>
        </w:tc>
      </w:tr>
      <w:tr w:rsidR="0066704D">
        <w:trPr>
          <w:cantSplit/>
          <w:trHeight w:val="3296"/>
          <w:jc w:val="center"/>
        </w:trPr>
        <w:tc>
          <w:tcPr>
            <w:tcW w:w="5000" w:type="pct"/>
            <w:gridSpan w:val="2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6704D" w:rsidRDefault="00E533A1">
            <w:pPr>
              <w:spacing w:beforeLines="50" w:before="156"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实验室认可证书号（选填）：</w:t>
            </w:r>
          </w:p>
          <w:p w:rsidR="0066704D" w:rsidRDefault="00E533A1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实验室资质认定证书号（选填）：</w:t>
            </w:r>
          </w:p>
          <w:p w:rsidR="0066704D" w:rsidRDefault="00E533A1">
            <w:pPr>
              <w:spacing w:before="100"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实验室名称：</w:t>
            </w:r>
          </w:p>
          <w:p w:rsidR="0066704D" w:rsidRDefault="00E533A1">
            <w:pPr>
              <w:spacing w:before="100"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实验室地址：</w:t>
            </w:r>
            <w:r>
              <w:rPr>
                <w:rFonts w:ascii="宋体" w:eastAsia="宋体" w:hAnsi="宋体"/>
                <w:sz w:val="24"/>
              </w:rPr>
              <w:fldChar w:fldCharType="begin"/>
            </w:r>
            <w:r>
              <w:rPr>
                <w:rFonts w:ascii="宋体" w:eastAsia="宋体" w:hAnsi="宋体"/>
                <w:sz w:val="24"/>
              </w:rPr>
              <w:instrText xml:space="preserve"> MERGEFIELD "</w:instrText>
            </w:r>
            <w:r>
              <w:rPr>
                <w:rFonts w:ascii="宋体" w:eastAsia="宋体" w:hAnsi="宋体"/>
                <w:sz w:val="24"/>
              </w:rPr>
              <w:instrText>手机</w:instrText>
            </w:r>
            <w:r>
              <w:rPr>
                <w:rFonts w:ascii="宋体" w:eastAsia="宋体" w:hAnsi="宋体"/>
                <w:sz w:val="24"/>
              </w:rPr>
              <w:instrText xml:space="preserve">" </w:instrText>
            </w:r>
            <w:r>
              <w:rPr>
                <w:rFonts w:ascii="宋体" w:eastAsia="宋体" w:hAnsi="宋体"/>
                <w:sz w:val="24"/>
              </w:rPr>
              <w:fldChar w:fldCharType="end"/>
            </w:r>
          </w:p>
          <w:p w:rsidR="0066704D" w:rsidRDefault="00E533A1">
            <w:pPr>
              <w:spacing w:before="100"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66704D" w:rsidRDefault="00E533A1">
            <w:pPr>
              <w:spacing w:before="100"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联系电话（手机）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传真：</w:t>
            </w:r>
          </w:p>
          <w:p w:rsidR="0066704D" w:rsidRDefault="00E533A1">
            <w:pPr>
              <w:spacing w:before="100"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联系邮箱</w:t>
            </w:r>
            <w:r>
              <w:rPr>
                <w:rFonts w:ascii="宋体" w:eastAsia="宋体" w:hAnsi="宋体" w:hint="eastAsia"/>
                <w:sz w:val="24"/>
              </w:rPr>
              <w:t>E-Mail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66704D">
        <w:trPr>
          <w:cantSplit/>
          <w:trHeight w:val="2779"/>
          <w:jc w:val="center"/>
        </w:trPr>
        <w:tc>
          <w:tcPr>
            <w:tcW w:w="782" w:type="pc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66704D" w:rsidRDefault="00E533A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发票</w:t>
            </w:r>
          </w:p>
          <w:p w:rsidR="0066704D" w:rsidRDefault="00E533A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4217" w:type="pc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66704D" w:rsidRDefault="00E533A1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增值税专票（需同时提供营业执照复印件、一般纳税人证明材料，需加盖红章）</w:t>
            </w:r>
          </w:p>
          <w:p w:rsidR="0066704D" w:rsidRDefault="00E533A1">
            <w:pPr>
              <w:pStyle w:val="a6"/>
              <w:numPr>
                <w:ilvl w:val="0"/>
                <w:numId w:val="1"/>
              </w:numPr>
              <w:spacing w:line="360" w:lineRule="exact"/>
              <w:ind w:left="357" w:firstLineChars="0" w:hanging="357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增值税普票（普票只需填写下列前两项）</w:t>
            </w:r>
          </w:p>
          <w:p w:rsidR="0066704D" w:rsidRDefault="00E533A1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机构名称（发票抬头）：</w:t>
            </w:r>
          </w:p>
          <w:p w:rsidR="0066704D" w:rsidRDefault="00E533A1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统一社会信用代码（纳税人识别号）</w:t>
            </w:r>
          </w:p>
          <w:p w:rsidR="0066704D" w:rsidRDefault="00E533A1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开户行：</w:t>
            </w:r>
          </w:p>
          <w:p w:rsidR="0066704D" w:rsidRDefault="00E533A1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账号：</w:t>
            </w:r>
          </w:p>
          <w:p w:rsidR="0066704D" w:rsidRDefault="00E533A1">
            <w:pPr>
              <w:spacing w:line="36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地址：</w:t>
            </w:r>
          </w:p>
          <w:p w:rsidR="0066704D" w:rsidRDefault="00E533A1">
            <w:pPr>
              <w:spacing w:line="360" w:lineRule="exact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Cs w:val="21"/>
              </w:rPr>
              <w:t>电话：</w:t>
            </w:r>
          </w:p>
        </w:tc>
      </w:tr>
      <w:tr w:rsidR="0066704D">
        <w:trPr>
          <w:cantSplit/>
          <w:trHeight w:val="2010"/>
          <w:jc w:val="center"/>
        </w:trPr>
        <w:tc>
          <w:tcPr>
            <w:tcW w:w="5000" w:type="pct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66704D" w:rsidRDefault="0066704D">
            <w:pPr>
              <w:spacing w:beforeLines="50" w:before="156" w:line="400" w:lineRule="exact"/>
              <w:ind w:right="1680"/>
              <w:jc w:val="right"/>
              <w:rPr>
                <w:rFonts w:ascii="宋体" w:eastAsia="宋体" w:hAnsi="宋体"/>
                <w:sz w:val="24"/>
              </w:rPr>
            </w:pPr>
          </w:p>
          <w:p w:rsidR="0066704D" w:rsidRDefault="00E533A1">
            <w:pPr>
              <w:spacing w:beforeLines="50" w:before="156" w:line="400" w:lineRule="exact"/>
              <w:ind w:right="16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实验室负责人签名：</w:t>
            </w:r>
          </w:p>
          <w:p w:rsidR="0066704D" w:rsidRDefault="00E533A1">
            <w:pPr>
              <w:snapToGrid w:val="0"/>
              <w:spacing w:line="300" w:lineRule="auto"/>
              <w:ind w:firstLineChars="2737" w:firstLine="656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（或实验室公章）</w:t>
            </w:r>
          </w:p>
          <w:p w:rsidR="0066704D" w:rsidRDefault="00E533A1">
            <w:pPr>
              <w:spacing w:beforeLines="50" w:before="156" w:line="40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66704D" w:rsidRDefault="00E533A1">
      <w:pPr>
        <w:spacing w:line="300" w:lineRule="exact"/>
        <w:jc w:val="left"/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/>
          <w:sz w:val="24"/>
        </w:rPr>
        <w:fldChar w:fldCharType="begin"/>
      </w:r>
      <w:r>
        <w:rPr>
          <w:rFonts w:ascii="仿宋_GB2312" w:eastAsia="仿宋_GB2312" w:hAnsi="宋体"/>
          <w:sz w:val="24"/>
        </w:rPr>
        <w:instrText xml:space="preserve"> </w:instrText>
      </w:r>
      <w:r>
        <w:rPr>
          <w:rFonts w:ascii="仿宋_GB2312" w:eastAsia="仿宋_GB2312" w:hAnsi="宋体" w:hint="eastAsia"/>
          <w:sz w:val="24"/>
        </w:rPr>
        <w:instrText>= 1 \* GB3</w:instrText>
      </w:r>
      <w:r>
        <w:rPr>
          <w:rFonts w:ascii="仿宋_GB2312" w:eastAsia="仿宋_GB2312" w:hAnsi="宋体"/>
          <w:sz w:val="24"/>
        </w:rPr>
        <w:instrText xml:space="preserve"> </w:instrText>
      </w:r>
      <w:r>
        <w:rPr>
          <w:rFonts w:ascii="仿宋_GB2312" w:eastAsia="仿宋_GB2312" w:hAnsi="宋体"/>
          <w:sz w:val="24"/>
        </w:rPr>
        <w:fldChar w:fldCharType="separate"/>
      </w:r>
      <w:r>
        <w:rPr>
          <w:rFonts w:ascii="仿宋_GB2312" w:eastAsia="仿宋_GB2312" w:hAnsi="宋体" w:hint="eastAsia"/>
          <w:sz w:val="24"/>
        </w:rPr>
        <w:t>①</w:t>
      </w:r>
      <w:r>
        <w:rPr>
          <w:rFonts w:ascii="仿宋_GB2312" w:eastAsia="仿宋_GB2312" w:hAnsi="宋体"/>
          <w:sz w:val="24"/>
        </w:rPr>
        <w:fldChar w:fldCharType="end"/>
      </w:r>
      <w:r>
        <w:rPr>
          <w:rFonts w:ascii="仿宋_GB2312" w:eastAsia="仿宋_GB2312" w:hAnsi="宋体" w:hint="eastAsia"/>
          <w:sz w:val="24"/>
        </w:rPr>
        <w:t>请填写实验室的全称，已获准或正在申请资质认定</w:t>
      </w:r>
      <w:r>
        <w:rPr>
          <w:rFonts w:ascii="仿宋_GB2312" w:eastAsia="仿宋_GB2312" w:hAnsi="宋体" w:hint="eastAsia"/>
          <w:sz w:val="24"/>
        </w:rPr>
        <w:t>/CNAS</w:t>
      </w:r>
      <w:r>
        <w:rPr>
          <w:rFonts w:ascii="仿宋_GB2312" w:eastAsia="仿宋_GB2312" w:hAnsi="宋体" w:hint="eastAsia"/>
          <w:sz w:val="24"/>
        </w:rPr>
        <w:t>认可的实验室，按申请名称填写。</w:t>
      </w:r>
      <w:r>
        <w:rPr>
          <w:rFonts w:ascii="仿宋_GB2312" w:eastAsia="仿宋_GB2312" w:hAnsi="宋体"/>
          <w:sz w:val="24"/>
        </w:rPr>
        <w:fldChar w:fldCharType="begin"/>
      </w:r>
      <w:r>
        <w:rPr>
          <w:rFonts w:ascii="仿宋_GB2312" w:eastAsia="仿宋_GB2312" w:hAnsi="宋体"/>
          <w:sz w:val="24"/>
        </w:rPr>
        <w:instrText xml:space="preserve"> </w:instrText>
      </w:r>
      <w:r>
        <w:rPr>
          <w:rFonts w:ascii="仿宋_GB2312" w:eastAsia="仿宋_GB2312" w:hAnsi="宋体" w:hint="eastAsia"/>
          <w:sz w:val="24"/>
        </w:rPr>
        <w:instrText>= 2 \* GB3</w:instrText>
      </w:r>
      <w:r>
        <w:rPr>
          <w:rFonts w:ascii="仿宋_GB2312" w:eastAsia="仿宋_GB2312" w:hAnsi="宋体"/>
          <w:sz w:val="24"/>
        </w:rPr>
        <w:instrText xml:space="preserve"> </w:instrText>
      </w:r>
      <w:r>
        <w:rPr>
          <w:rFonts w:ascii="仿宋_GB2312" w:eastAsia="仿宋_GB2312" w:hAnsi="宋体"/>
          <w:sz w:val="24"/>
        </w:rPr>
        <w:fldChar w:fldCharType="separate"/>
      </w:r>
      <w:r>
        <w:rPr>
          <w:rFonts w:ascii="仿宋_GB2312" w:eastAsia="仿宋_GB2312" w:hAnsi="宋体" w:hint="eastAsia"/>
          <w:sz w:val="24"/>
        </w:rPr>
        <w:t>②</w:t>
      </w:r>
      <w:r>
        <w:rPr>
          <w:rFonts w:ascii="仿宋_GB2312" w:eastAsia="仿宋_GB2312" w:hAnsi="宋体"/>
          <w:sz w:val="24"/>
        </w:rPr>
        <w:fldChar w:fldCharType="end"/>
      </w:r>
      <w:r>
        <w:rPr>
          <w:rFonts w:ascii="仿宋_GB2312" w:eastAsia="仿宋_GB2312" w:hAnsi="宋体" w:hint="eastAsia"/>
          <w:sz w:val="24"/>
        </w:rPr>
        <w:t>多场所检验检测机构请分别填写，不同地点实验室需分别付费。</w:t>
      </w:r>
      <w:r>
        <w:rPr>
          <w:rFonts w:ascii="仿宋_GB2312" w:eastAsia="仿宋_GB2312" w:hAnsi="宋体" w:hint="eastAsia"/>
          <w:sz w:val="24"/>
        </w:rPr>
        <w:t>③</w:t>
      </w:r>
      <w:r>
        <w:rPr>
          <w:rFonts w:ascii="仿宋_GB2312" w:eastAsia="仿宋_GB2312" w:hAnsi="宋体" w:hint="eastAsia"/>
          <w:b/>
          <w:bCs/>
          <w:sz w:val="24"/>
        </w:rPr>
        <w:t>电子邮箱是主要联系方式，请务必正确填写</w:t>
      </w:r>
      <w:r>
        <w:rPr>
          <w:rFonts w:ascii="仿宋_GB2312" w:eastAsia="仿宋_GB2312" w:hAnsi="宋体" w:hint="eastAsia"/>
          <w:sz w:val="24"/>
        </w:rPr>
        <w:t>。</w:t>
      </w:r>
    </w:p>
    <w:sectPr w:rsidR="0066704D">
      <w:headerReference w:type="default" r:id="rId7"/>
      <w:pgSz w:w="11906" w:h="16838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A1" w:rsidRDefault="00E533A1">
      <w:r>
        <w:separator/>
      </w:r>
    </w:p>
  </w:endnote>
  <w:endnote w:type="continuationSeparator" w:id="0">
    <w:p w:rsidR="00E533A1" w:rsidRDefault="00E5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A1" w:rsidRDefault="00E533A1">
      <w:r>
        <w:separator/>
      </w:r>
    </w:p>
  </w:footnote>
  <w:footnote w:type="continuationSeparator" w:id="0">
    <w:p w:rsidR="00E533A1" w:rsidRDefault="00E5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D" w:rsidRDefault="00E533A1">
    <w:pPr>
      <w:pStyle w:val="a4"/>
      <w:pBdr>
        <w:bottom w:val="single" w:sz="4" w:space="1" w:color="auto"/>
      </w:pBdr>
      <w:jc w:val="right"/>
    </w:pPr>
    <w:r>
      <w:rPr>
        <w:rFonts w:hint="eastAsia"/>
        <w:spacing w:val="20"/>
      </w:rPr>
      <w:t xml:space="preserve">                             </w:t>
    </w:r>
    <w:r>
      <w:rPr>
        <w:rFonts w:hint="eastAsia"/>
        <w:spacing w:val="20"/>
      </w:rPr>
      <w:t xml:space="preserve">     </w:t>
    </w:r>
    <w:r>
      <w:rPr>
        <w:spacing w:val="20"/>
      </w:rPr>
      <w:t xml:space="preserve"> </w:t>
    </w:r>
    <w:r>
      <w:rPr>
        <w:rFonts w:hint="eastAsia"/>
        <w:spacing w:val="20"/>
      </w:rPr>
      <w:t xml:space="preserve">      </w:t>
    </w:r>
    <w:r>
      <w:rPr>
        <w:noProof/>
      </w:rPr>
      <w:drawing>
        <wp:inline distT="0" distB="0" distL="114300" distR="114300">
          <wp:extent cx="304800" cy="3429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pacing w:val="20"/>
        <w:sz w:val="10"/>
        <w:szCs w:val="10"/>
      </w:rPr>
      <w:t xml:space="preserve"> </w:t>
    </w:r>
    <w:r>
      <w:rPr>
        <w:noProof/>
        <w:sz w:val="21"/>
        <w:szCs w:val="21"/>
      </w:rPr>
      <w:drawing>
        <wp:inline distT="0" distB="0" distL="114300" distR="114300">
          <wp:extent cx="1457325" cy="386715"/>
          <wp:effectExtent l="0" t="0" r="0" b="13335"/>
          <wp:docPr id="4" name="图片 4" descr="CNAS-PTP联合标识-0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NAS-PTP联合标识-007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732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363A"/>
    <w:multiLevelType w:val="multilevel"/>
    <w:tmpl w:val="14DA363A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YjUzNjFkYzM5ZDk5MTUzMTM4ZDFjMWIyOWQxMTUifQ=="/>
  </w:docVars>
  <w:rsids>
    <w:rsidRoot w:val="7339551C"/>
    <w:rsid w:val="0022686F"/>
    <w:rsid w:val="0066704D"/>
    <w:rsid w:val="00E533A1"/>
    <w:rsid w:val="0A0E1F14"/>
    <w:rsid w:val="0B636CF8"/>
    <w:rsid w:val="0D8F10AA"/>
    <w:rsid w:val="12F5722B"/>
    <w:rsid w:val="22871A59"/>
    <w:rsid w:val="412205D5"/>
    <w:rsid w:val="44466E54"/>
    <w:rsid w:val="4DD548B3"/>
    <w:rsid w:val="51147988"/>
    <w:rsid w:val="526D073B"/>
    <w:rsid w:val="58E04CB1"/>
    <w:rsid w:val="59FD4F89"/>
    <w:rsid w:val="5A8A4156"/>
    <w:rsid w:val="613A3445"/>
    <w:rsid w:val="64CA5B82"/>
    <w:rsid w:val="6E7F69D1"/>
    <w:rsid w:val="7339551C"/>
    <w:rsid w:val="7DE6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65706"/>
  <w15:docId w15:val="{572976D5-03D4-4C54-86A4-6ABCC4F0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autoRedefine/>
    <w:qFormat/>
  </w:style>
  <w:style w:type="paragraph" w:styleId="a6">
    <w:name w:val="List Paragraph"/>
    <w:basedOn w:val="a"/>
    <w:autoRedefine/>
    <w:qFormat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</dc:creator>
  <cp:lastModifiedBy>黎辉煌(部门负责人审核)</cp:lastModifiedBy>
  <cp:revision>2</cp:revision>
  <dcterms:created xsi:type="dcterms:W3CDTF">2023-08-02T09:24:00Z</dcterms:created>
  <dcterms:modified xsi:type="dcterms:W3CDTF">2026-04-16T07:15:00Z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A5A2ED5F55024194BB9B86973232C54D_13</vt:lpwstr>
  </property>
  <property fmtid="{D5CDD505-2E9C-101B-9397-08002B2CF9AE}" pid="4" name="KSOTemplateDocerSaveRecord">
    <vt:lpwstr>eyJoZGlkIjoiYjE3YmZmNTkxMGFjZDhiMjE2YzkwY2U0MjVmNDVmYjIiLCJ1c2VySWQiOiI5NTIzNzQwOTAifQ==</vt:lpwstr>
  </property>
</Properties>
</file>